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Ace Stephen E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LINCOLN EDUCATIONAL SERVICES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LINC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and Chief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LINCOLN EDUCATIONAL SERVICES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 SYLVAN WAY, STE A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155,098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issued 833 additional shares of common stock pursuant to the Lincoln Educational Services Corporation 2020 Long-Term Incentive Plan. The issuance of these additional shares relates to the vesting of the first tranche of a previously reported performance-based restricted stock award granted on February 19, 2025, and were issued based on performance metrics achieved above target.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shares withheld by the Issuer with respect to income taxes payable by the Reporting Person upon the vesting and delivery of the performance-based shares and of the time-based shares of restricted stock previously granted by the Issuer on each of February 23, 2023, February 22, 2024, February 19, 2025 and March 1,2026.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E Ace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9911" TargetMode="External"/><Relationship Id="rId14" Type="http://schemas.openxmlformats.org/officeDocument/2006/relationships/hyperlink" Target="http://www.sec.gov/cgi-bin/browse-edgar?action=getcompany&amp;CIK=00012866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2026-03-03T19:25:20Z</dcterms:created>
  <dcterms:modified xsi:type="dcterms:W3CDTF">2026-03-03T19:25:20Z</dcterms:modified>
</cp:coreProperties>
</file>